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4E55700D" w14:textId="7C5D559A" w:rsidR="00792951" w:rsidRDefault="00AF71B9" w:rsidP="00792951">
      <w:hyperlink r:id="rId7" w:history="1">
        <w:r w:rsidRPr="003D1EF4">
          <w:rPr>
            <w:rStyle w:val="Collegamentoipertestuale"/>
          </w:rPr>
          <w:t>https://www.wallstreetitalia.com/assiom-forex-a-torino-arriva-il-31-congresso-a-febbraio-ospite-donore-panetta/</w:t>
        </w:r>
      </w:hyperlink>
    </w:p>
    <w:p w14:paraId="3C419D54" w14:textId="77777777" w:rsidR="00AF71B9" w:rsidRDefault="00AF71B9" w:rsidP="00792951"/>
    <w:sectPr w:rsidR="00AF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2F5066"/>
    <w:rsid w:val="00311C56"/>
    <w:rsid w:val="003D1098"/>
    <w:rsid w:val="004D64A9"/>
    <w:rsid w:val="005A72CB"/>
    <w:rsid w:val="0066438D"/>
    <w:rsid w:val="006E474E"/>
    <w:rsid w:val="00762FF2"/>
    <w:rsid w:val="00792951"/>
    <w:rsid w:val="009643E4"/>
    <w:rsid w:val="00A04968"/>
    <w:rsid w:val="00A11609"/>
    <w:rsid w:val="00AB556B"/>
    <w:rsid w:val="00AE734A"/>
    <w:rsid w:val="00AF71B9"/>
    <w:rsid w:val="00BE1465"/>
    <w:rsid w:val="00C94EC4"/>
    <w:rsid w:val="00D2321F"/>
    <w:rsid w:val="00EB6D03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wallstreetitalia.com/assiom-forex-a-torino-arriva-il-31-congresso-a-febbraio-ospite-donore-panet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2</cp:revision>
  <dcterms:created xsi:type="dcterms:W3CDTF">2024-11-13T13:27:00Z</dcterms:created>
  <dcterms:modified xsi:type="dcterms:W3CDTF">2024-11-13T13:27:00Z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